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A0159" w14:textId="20001CEC" w:rsidR="00895A9D" w:rsidRDefault="00895A9D" w:rsidP="002E6828">
      <w:pPr>
        <w:pStyle w:val="p1"/>
        <w:ind w:left="360"/>
        <w:rPr>
          <w:rStyle w:val="s1"/>
        </w:rPr>
      </w:pPr>
      <w:r>
        <w:rPr>
          <w:rStyle w:val="s1"/>
        </w:rPr>
        <w:t>Depto amoblado de 2D·1B en condominio con full conectividad – Ñuñoa</w:t>
      </w:r>
    </w:p>
    <w:p w14:paraId="041181FF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2 Dormitorios · 1 Baño · 48,88 m² totales</w:t>
      </w:r>
    </w:p>
    <w:p w14:paraId="2EB4BE33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</w:p>
    <w:p w14:paraId="66F16498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Funcional y cómodo departamento ubicado en el condominio Guillermo Mann 1306, en un sector con excelente conectividad y alta plusvalía. A pasos del Metro Ñuble (Líneas 5 y 6) y con locomoción directa en la puerta.</w:t>
      </w:r>
    </w:p>
    <w:p w14:paraId="55AD12A7" w14:textId="77777777" w:rsidR="00D31642" w:rsidRPr="00D31642" w:rsidRDefault="00D31642" w:rsidP="00D31642">
      <w:pPr>
        <w:spacing w:after="0" w:line="240" w:lineRule="auto"/>
        <w:divId w:val="991057780"/>
        <w:rPr>
          <w:rFonts w:ascii="Times New Roman" w:eastAsia="Times New Roman" w:hAnsi="Times New Roman" w:cs="Times New Roman"/>
          <w:kern w:val="0"/>
          <w14:ligatures w14:val="none"/>
        </w:rPr>
      </w:pPr>
      <w:r w:rsidRPr="00D31642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0D0C792" wp14:editId="14852C3F">
                <wp:extent cx="5400040" cy="1270"/>
                <wp:effectExtent l="0" t="31750" r="0" b="36830"/>
                <wp:docPr id="1219162017" name="Rectángul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BA31DA" id="Rectángulo 4" o:spid="_x0000_s1026" style="width:425.2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PgBO37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6BB17F09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Características del departamento:</w:t>
      </w:r>
    </w:p>
    <w:p w14:paraId="13636B77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Superficie total: 48,88 m² + terraza de 4,98 m²</w:t>
      </w:r>
    </w:p>
    <w:p w14:paraId="681E7CFC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2 dormitorios con cama</w:t>
      </w:r>
    </w:p>
    <w:p w14:paraId="74ADB7B2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1 baño completo</w:t>
      </w:r>
    </w:p>
    <w:p w14:paraId="476D13EF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Cocina equipada con utensilios, loza, batería de ollas y refrigerador</w:t>
      </w:r>
    </w:p>
    <w:p w14:paraId="3EA2A3CC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Comedor diario con mesa y sillas</w:t>
      </w:r>
    </w:p>
    <w:p w14:paraId="00729923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Living con mueble y buena iluminación natural</w:t>
      </w:r>
    </w:p>
    <w:p w14:paraId="476986E4" w14:textId="77777777" w:rsidR="00D31642" w:rsidRPr="00D31642" w:rsidRDefault="00D31642" w:rsidP="00D31642">
      <w:pPr>
        <w:numPr>
          <w:ilvl w:val="0"/>
          <w:numId w:val="2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No incluye estacionamiento ni bodega</w:t>
      </w:r>
    </w:p>
    <w:p w14:paraId="3668B4FE" w14:textId="77777777" w:rsidR="00D31642" w:rsidRPr="00D31642" w:rsidRDefault="00D31642" w:rsidP="00D31642">
      <w:pPr>
        <w:spacing w:after="0" w:line="240" w:lineRule="auto"/>
        <w:divId w:val="991057780"/>
        <w:rPr>
          <w:rFonts w:ascii="Times New Roman" w:eastAsia="Times New Roman" w:hAnsi="Times New Roman" w:cs="Times New Roman"/>
          <w:kern w:val="0"/>
          <w14:ligatures w14:val="none"/>
        </w:rPr>
      </w:pPr>
      <w:r w:rsidRPr="00D31642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3FF1845" wp14:editId="7C52EF6C">
                <wp:extent cx="5400040" cy="1270"/>
                <wp:effectExtent l="0" t="33655" r="0" b="38735"/>
                <wp:docPr id="129665463" name="Rectángu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E35EE5" id="Rectángulo 3" o:spid="_x0000_s1026" style="width:425.2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PgBO37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69F4433F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Áreas comunes del edificio:</w:t>
      </w:r>
    </w:p>
    <w:p w14:paraId="5AC4B2F5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Seguridad 24/7 · Gimnasio · Quinchos · Sala multiuso</w:t>
      </w:r>
    </w:p>
    <w:p w14:paraId="4712507F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Lavandería · Bicicletero</w:t>
      </w:r>
    </w:p>
    <w:p w14:paraId="24A6FCC4" w14:textId="77777777" w:rsidR="00D31642" w:rsidRPr="00D31642" w:rsidRDefault="00D31642" w:rsidP="00D31642">
      <w:pPr>
        <w:spacing w:after="0" w:line="240" w:lineRule="auto"/>
        <w:divId w:val="991057780"/>
        <w:rPr>
          <w:rFonts w:ascii="Times New Roman" w:eastAsia="Times New Roman" w:hAnsi="Times New Roman" w:cs="Times New Roman"/>
          <w:kern w:val="0"/>
          <w14:ligatures w14:val="none"/>
        </w:rPr>
      </w:pPr>
      <w:r w:rsidRPr="00D31642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4B7F2B4" wp14:editId="6FE6AF97">
                <wp:extent cx="5400040" cy="1270"/>
                <wp:effectExtent l="0" t="33655" r="0" b="38735"/>
                <wp:docPr id="1492628101" name="Rectángu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F265EE" id="Rectángulo 2" o:spid="_x0000_s1026" style="width:425.2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PgBO37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353BC2DF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Condiciones de arriendo:</w:t>
      </w:r>
    </w:p>
    <w:p w14:paraId="50AFAC6B" w14:textId="77777777" w:rsidR="00D31642" w:rsidRPr="00D31642" w:rsidRDefault="00D31642" w:rsidP="00D31642">
      <w:pPr>
        <w:numPr>
          <w:ilvl w:val="0"/>
          <w:numId w:val="3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Valor mensual: $480.000</w:t>
      </w:r>
    </w:p>
    <w:p w14:paraId="7E7662AE" w14:textId="77777777" w:rsidR="00D31642" w:rsidRPr="00D31642" w:rsidRDefault="00D31642" w:rsidP="00D31642">
      <w:pPr>
        <w:numPr>
          <w:ilvl w:val="0"/>
          <w:numId w:val="3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Garantía: 2 meses (el segundo puede pagarse en 2 cuotas)</w:t>
      </w:r>
    </w:p>
    <w:p w14:paraId="1EB496F0" w14:textId="77777777" w:rsidR="00D31642" w:rsidRPr="00D31642" w:rsidRDefault="00D31642" w:rsidP="00D31642">
      <w:pPr>
        <w:numPr>
          <w:ilvl w:val="0"/>
          <w:numId w:val="3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Comisión de corretaje: 50% del arriendo</w:t>
      </w:r>
    </w:p>
    <w:p w14:paraId="110F340E" w14:textId="77777777" w:rsidR="00D31642" w:rsidRPr="00D31642" w:rsidRDefault="00D31642" w:rsidP="00D31642">
      <w:pPr>
        <w:numPr>
          <w:ilvl w:val="0"/>
          <w:numId w:val="3"/>
        </w:num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Documentación solicitada según tipo de trabajo</w:t>
      </w:r>
    </w:p>
    <w:p w14:paraId="0F4CBFC7" w14:textId="77777777" w:rsidR="00D31642" w:rsidRPr="00D31642" w:rsidRDefault="00D31642" w:rsidP="00D31642">
      <w:pPr>
        <w:spacing w:after="0" w:line="240" w:lineRule="auto"/>
        <w:divId w:val="991057780"/>
        <w:rPr>
          <w:rFonts w:ascii="Times New Roman" w:eastAsia="Times New Roman" w:hAnsi="Times New Roman" w:cs="Times New Roman"/>
          <w:kern w:val="0"/>
          <w14:ligatures w14:val="none"/>
        </w:rPr>
      </w:pPr>
      <w:r w:rsidRPr="00D31642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FEB29A4" wp14:editId="7BA96718">
                <wp:extent cx="5400040" cy="1270"/>
                <wp:effectExtent l="0" t="33655" r="0" b="38735"/>
                <wp:docPr id="1215277755" name="Rectá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850C78" id="Rectángulo 1" o:spid="_x0000_s1026" style="width:425.2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" filled="f">
                <w10:anchorlock/>
              </v:rect>
            </w:pict>
          </mc:Fallback>
        </mc:AlternateContent>
      </w:r>
    </w:p>
    <w:p w14:paraId="0E65DBBC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¿Te interesa?</w:t>
      </w:r>
    </w:p>
    <w:p w14:paraId="74AB75BD" w14:textId="77777777" w:rsidR="00D31642" w:rsidRPr="00D31642" w:rsidRDefault="00D31642" w:rsidP="00D31642">
      <w:pPr>
        <w:spacing w:before="100" w:beforeAutospacing="1" w:after="100" w:afterAutospacing="1" w:line="240" w:lineRule="auto"/>
        <w:divId w:val="991057780"/>
        <w:rPr>
          <w:rFonts w:ascii="Times New Roman" w:hAnsi="Times New Roman" w:cs="Times New Roman"/>
          <w:kern w:val="0"/>
          <w14:ligatures w14:val="none"/>
        </w:rPr>
      </w:pPr>
      <w:r w:rsidRPr="00D31642">
        <w:rPr>
          <w:rFonts w:ascii="Times New Roman" w:hAnsi="Times New Roman" w:cs="Times New Roman"/>
          <w:kern w:val="0"/>
          <w14:ligatures w14:val="none"/>
        </w:rPr>
        <w:t>Agenda tu visita y conoce este departamento amoblado, listo para habitar</w:t>
      </w:r>
    </w:p>
    <w:p w14:paraId="38DB5AE2" w14:textId="77777777" w:rsidR="002E6828" w:rsidRDefault="002E6828" w:rsidP="002E6828">
      <w:pPr>
        <w:pStyle w:val="p1"/>
        <w:ind w:left="360"/>
      </w:pPr>
    </w:p>
    <w:p w14:paraId="7BEDB408" w14:textId="77777777" w:rsidR="00895A9D" w:rsidRDefault="00895A9D"/>
    <w:sectPr w:rsidR="00895A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308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A7456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F751DD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8290078">
    <w:abstractNumId w:val="2"/>
  </w:num>
  <w:num w:numId="2" w16cid:durableId="821508588">
    <w:abstractNumId w:val="0"/>
  </w:num>
  <w:num w:numId="3" w16cid:durableId="194513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A9D"/>
    <w:rsid w:val="002E6828"/>
    <w:rsid w:val="00895A9D"/>
    <w:rsid w:val="00D31642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087EE2"/>
  <w15:chartTrackingRefBased/>
  <w15:docId w15:val="{014A54C9-73AD-5D49-BD11-F319F504E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L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5A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A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A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5A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5A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5A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5A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5A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5A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5A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5A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A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5A9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5A9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5A9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5A9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5A9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5A9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5A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5A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5A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5A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5A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5A9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5A9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5A9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5A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5A9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5A9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95A9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Fuentedeprrafopredeter"/>
    <w:rsid w:val="00895A9D"/>
  </w:style>
  <w:style w:type="paragraph" w:customStyle="1" w:styleId="p2">
    <w:name w:val="p2"/>
    <w:basedOn w:val="Normal"/>
    <w:rsid w:val="00D3164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Fuentedeprrafopredeter"/>
    <w:rsid w:val="00D31642"/>
  </w:style>
  <w:style w:type="character" w:customStyle="1" w:styleId="s3">
    <w:name w:val="s3"/>
    <w:basedOn w:val="Fuentedeprrafopredeter"/>
    <w:rsid w:val="00D31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05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Horizonte Enterprises</dc:creator>
  <cp:keywords/>
  <dc:description/>
  <cp:lastModifiedBy>Horizonte Enterprises</cp:lastModifiedBy>
  <cp:revision>2</cp:revision>
  <dcterms:created xsi:type="dcterms:W3CDTF">2025-06-24T00:03:00Z</dcterms:created>
  <dcterms:modified xsi:type="dcterms:W3CDTF">2025-06-24T00:03:00Z</dcterms:modified>
</cp:coreProperties>
</file>